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0F68D" w14:textId="77777777" w:rsidR="001D3C73" w:rsidRDefault="001D3C73" w:rsidP="001D3C73">
      <w:pPr>
        <w:rPr>
          <w:b/>
          <w:bCs/>
          <w:color w:val="4472C4" w:themeColor="accent1"/>
          <w:sz w:val="24"/>
        </w:rPr>
      </w:pPr>
      <w:r w:rsidRPr="00E11B17">
        <w:rPr>
          <w:b/>
          <w:bCs/>
          <w:color w:val="4472C4" w:themeColor="accent1"/>
          <w:sz w:val="24"/>
        </w:rPr>
        <w:t>B</w:t>
      </w:r>
      <w:r>
        <w:rPr>
          <w:b/>
          <w:bCs/>
          <w:color w:val="4472C4" w:themeColor="accent1"/>
          <w:sz w:val="24"/>
        </w:rPr>
        <w:t>.</w:t>
      </w:r>
      <w:r w:rsidRPr="00E11B17">
        <w:rPr>
          <w:b/>
          <w:bCs/>
          <w:color w:val="4472C4" w:themeColor="accent1"/>
          <w:sz w:val="24"/>
        </w:rPr>
        <w:t xml:space="preserve"> Emoji Kindergruppe als wöchentliches Angebot in einer V</w:t>
      </w:r>
      <w:r>
        <w:rPr>
          <w:b/>
          <w:bCs/>
          <w:color w:val="4472C4" w:themeColor="accent1"/>
          <w:sz w:val="24"/>
        </w:rPr>
        <w:t>orbereitungsklasse</w:t>
      </w:r>
    </w:p>
    <w:p w14:paraId="720F42BB" w14:textId="59FF4276" w:rsidR="001D3C73" w:rsidRDefault="001D3C73" w:rsidP="4BB407F1">
      <w:pPr>
        <w:rPr>
          <w:b/>
          <w:bCs/>
          <w:color w:val="4472C4" w:themeColor="accent1"/>
          <w:sz w:val="24"/>
        </w:rPr>
      </w:pPr>
      <w:r w:rsidRPr="4BB407F1">
        <w:rPr>
          <w:b/>
          <w:bCs/>
          <w:color w:val="4472C4" w:themeColor="accent1"/>
          <w:sz w:val="24"/>
        </w:rPr>
        <w:t>Anhang Modul 1</w:t>
      </w:r>
      <w:r w:rsidR="72F58935" w:rsidRPr="4BB407F1">
        <w:rPr>
          <w:b/>
          <w:bCs/>
          <w:color w:val="4472C4" w:themeColor="accent1"/>
          <w:sz w:val="24"/>
        </w:rPr>
        <w:t>b</w:t>
      </w:r>
    </w:p>
    <w:p w14:paraId="1D9B0705" w14:textId="77777777" w:rsidR="001D3C73" w:rsidRDefault="001D3C73" w:rsidP="001D3C73">
      <w:pPr>
        <w:rPr>
          <w:b/>
          <w:bCs/>
          <w:color w:val="4472C4" w:themeColor="accent1"/>
          <w:sz w:val="24"/>
        </w:rPr>
      </w:pPr>
    </w:p>
    <w:p w14:paraId="38EA9704" w14:textId="58E426B2" w:rsidR="00B636CD" w:rsidRDefault="00B636CD" w:rsidP="00B636CD">
      <w:pPr>
        <w:rPr>
          <w:color w:val="000000" w:themeColor="text1"/>
          <w:sz w:val="24"/>
        </w:rPr>
      </w:pPr>
      <w:r>
        <w:rPr>
          <w:color w:val="000000" w:themeColor="text1"/>
          <w:sz w:val="24"/>
        </w:rPr>
        <w:t xml:space="preserve">1.Die Emoji Kindergruppe als Wöchentliches Angebot ist für 8 Termine à 1,5 Stunden in einer Vorbereitungsklasse (VKL) geplant. Die Anzahl der TeilnehmerInnen variiert je Schulklasse. Bei uns waren es 10-16 SchülerInnen während des Kurses. Wenn es zu viele SchülerInnen sind, kann die Klasse in zwei Gruppen geteilt werden. Mit der geteilten Klasse wurde der Kurs auch bei uns durchgeführt. Die Beschreibung hier entspricht der VKL Klasse mit Flüchtlingen ausschließlich aus der Urkaine. Da keines der SchülerInnen zum Zeitpunkt des Kurses deutsch sprechen konnte, wurde eine Ukrainische Sprachmittlung für die gesamte Dauer des Kurses herangezogen. Ein großer Raum für Bewegungsmöglichkeit ist von Vorteil. </w:t>
      </w:r>
    </w:p>
    <w:p w14:paraId="3D2B79C9" w14:textId="77777777" w:rsidR="00B636CD" w:rsidRPr="009A3F36" w:rsidRDefault="00B636CD" w:rsidP="00B636CD">
      <w:pPr>
        <w:rPr>
          <w:color w:val="000000" w:themeColor="text1"/>
          <w:sz w:val="24"/>
        </w:rPr>
      </w:pPr>
      <w:r>
        <w:rPr>
          <w:color w:val="000000" w:themeColor="text1"/>
          <w:sz w:val="24"/>
        </w:rPr>
        <w:t xml:space="preserve">2. </w:t>
      </w:r>
      <w:r w:rsidRPr="002B60CE">
        <w:rPr>
          <w:color w:val="000000" w:themeColor="text1"/>
          <w:sz w:val="24"/>
        </w:rPr>
        <w:t>Das Angebot wurde für Kinder mit Flucht- und Migrationshintergrund entwickelt, um den Kindern und deren Familien einen ersten Zugang zu ermöglichen, sowie eine erste Erfahrung zu machen, wie die Beratungsstelle sich ihrer Anliegen annimmt. Kinder mit Flucht- und Migrationsgeschichte sollen erfahren, dass sie gesehen werden, sie sollen erfahren:</w:t>
      </w:r>
      <w:r>
        <w:rPr>
          <w:color w:val="000000" w:themeColor="text1"/>
          <w:sz w:val="24"/>
        </w:rPr>
        <w:t xml:space="preserve"> </w:t>
      </w:r>
      <w:r w:rsidRPr="002B60CE">
        <w:rPr>
          <w:color w:val="000000" w:themeColor="text1"/>
          <w:sz w:val="24"/>
        </w:rPr>
        <w:t>“Ich bin nicht allein mit meiner Flucht- oder Migrationsgeschichte, andere haben ähnliche Erfahrungen!“</w:t>
      </w:r>
    </w:p>
    <w:p w14:paraId="763481E2" w14:textId="70F91B4C" w:rsidR="00B636CD" w:rsidRDefault="00B636CD" w:rsidP="00B636CD">
      <w:pPr>
        <w:rPr>
          <w:color w:val="000000" w:themeColor="text1"/>
          <w:sz w:val="24"/>
        </w:rPr>
      </w:pPr>
      <w:r>
        <w:rPr>
          <w:color w:val="000000" w:themeColor="text1"/>
          <w:sz w:val="24"/>
        </w:rPr>
        <w:t>3.</w:t>
      </w:r>
      <w:r w:rsidRPr="008016A7">
        <w:rPr>
          <w:color w:val="000000" w:themeColor="text1"/>
          <w:sz w:val="24"/>
        </w:rPr>
        <w:t xml:space="preserve"> </w:t>
      </w:r>
      <w:r w:rsidRPr="009A3F36">
        <w:rPr>
          <w:color w:val="000000" w:themeColor="text1"/>
          <w:sz w:val="24"/>
        </w:rPr>
        <w:t xml:space="preserve">Spezifische Themen, die Kinder mit </w:t>
      </w:r>
      <w:r>
        <w:rPr>
          <w:color w:val="000000" w:themeColor="text1"/>
          <w:sz w:val="24"/>
        </w:rPr>
        <w:t xml:space="preserve">aktueller </w:t>
      </w:r>
      <w:r w:rsidRPr="009A3F36">
        <w:rPr>
          <w:color w:val="000000" w:themeColor="text1"/>
          <w:sz w:val="24"/>
        </w:rPr>
        <w:t>Flucht</w:t>
      </w:r>
      <w:r>
        <w:rPr>
          <w:color w:val="000000" w:themeColor="text1"/>
          <w:sz w:val="24"/>
        </w:rPr>
        <w:t>erfahrung</w:t>
      </w:r>
      <w:r w:rsidRPr="009A3F36">
        <w:rPr>
          <w:color w:val="000000" w:themeColor="text1"/>
          <w:sz w:val="24"/>
        </w:rPr>
        <w:t xml:space="preserve"> besonders </w:t>
      </w:r>
      <w:r>
        <w:rPr>
          <w:color w:val="000000" w:themeColor="text1"/>
          <w:sz w:val="24"/>
        </w:rPr>
        <w:t>relevant sind,</w:t>
      </w:r>
      <w:r w:rsidRPr="009A3F36">
        <w:rPr>
          <w:color w:val="000000" w:themeColor="text1"/>
          <w:sz w:val="24"/>
        </w:rPr>
        <w:t xml:space="preserve"> werden im Kurs thematisiert, wie beispielsweise </w:t>
      </w:r>
      <w:r>
        <w:rPr>
          <w:color w:val="000000" w:themeColor="text1"/>
          <w:sz w:val="24"/>
        </w:rPr>
        <w:t>Emotion- und Emotionsregulation,</w:t>
      </w:r>
      <w:r w:rsidRPr="009A3F36">
        <w:rPr>
          <w:color w:val="000000" w:themeColor="text1"/>
          <w:sz w:val="24"/>
        </w:rPr>
        <w:t xml:space="preserve"> </w:t>
      </w:r>
      <w:r>
        <w:rPr>
          <w:color w:val="000000" w:themeColor="text1"/>
          <w:sz w:val="24"/>
        </w:rPr>
        <w:t xml:space="preserve">ankommen in einer neuen </w:t>
      </w:r>
      <w:r w:rsidRPr="009A3F36">
        <w:rPr>
          <w:color w:val="000000" w:themeColor="text1"/>
          <w:sz w:val="24"/>
        </w:rPr>
        <w:t>Heimat</w:t>
      </w:r>
      <w:r>
        <w:rPr>
          <w:color w:val="000000" w:themeColor="text1"/>
          <w:sz w:val="24"/>
        </w:rPr>
        <w:t>, neue Freunde finden, Skills um sich bei möglichen traumatischen Ereignissen zu stabilisieren</w:t>
      </w:r>
      <w:r w:rsidRPr="009A3F36">
        <w:rPr>
          <w:color w:val="000000" w:themeColor="text1"/>
          <w:sz w:val="24"/>
        </w:rPr>
        <w:t xml:space="preserve">. Spaß und Spiele </w:t>
      </w:r>
      <w:r>
        <w:rPr>
          <w:color w:val="000000" w:themeColor="text1"/>
          <w:sz w:val="24"/>
        </w:rPr>
        <w:t xml:space="preserve">zwischendurch </w:t>
      </w:r>
      <w:r w:rsidRPr="009A3F36">
        <w:rPr>
          <w:color w:val="000000" w:themeColor="text1"/>
          <w:sz w:val="24"/>
        </w:rPr>
        <w:t>dürfen hierbei nicht fehlen.</w:t>
      </w:r>
    </w:p>
    <w:p w14:paraId="5767BD40" w14:textId="73474166" w:rsidR="00B636CD" w:rsidRPr="008016A7" w:rsidRDefault="00B636CD" w:rsidP="00B636CD">
      <w:pPr>
        <w:rPr>
          <w:color w:val="000000" w:themeColor="text1"/>
          <w:sz w:val="24"/>
        </w:rPr>
      </w:pPr>
      <w:r>
        <w:rPr>
          <w:color w:val="000000" w:themeColor="text1"/>
          <w:sz w:val="24"/>
        </w:rPr>
        <w:t>4.Die Kooperation mit Schulsozialarbeit und der VKL Lehrkraft ist eine wichtige Voraussetzung für die Durchführung der Kindergruppe an der Schule. Ohne Sprachmittlung hätte man die Gruppe mit Flüchtlingen ohne Deutschkenntnis nicht durchführen können. Man muss mit der Sprachmittlung vorab klare Regeln besprechen. Beispielsweise ist es wichtig, dass die Sprachmittlung nur das Übersetzt, was die GruppenleiterInnen sagen und nicht eigenmächtig agiert. Um gut mit den SchülerInnen zusammenzuarbeiten, ist es von Vorteil ein paar Informationen von jedem und jeder einzelnen zu bekommen. Hierzu zählt zum Beispiel: Wie lange ist das Kind schon in Deutschland? Welche Auffälligkeiten haben sich bislang herauskristallisiert? Welche Stärken hat das Kind?</w:t>
      </w:r>
    </w:p>
    <w:p w14:paraId="228C0DAB" w14:textId="77777777" w:rsidR="005A6AF0" w:rsidRDefault="005A6AF0"/>
    <w:sectPr w:rsidR="005A6A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6CD"/>
    <w:rsid w:val="001D3C73"/>
    <w:rsid w:val="005A6AF0"/>
    <w:rsid w:val="006C7132"/>
    <w:rsid w:val="00B636CD"/>
    <w:rsid w:val="4BB407F1"/>
    <w:rsid w:val="72F589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B7D1"/>
  <w15:chartTrackingRefBased/>
  <w15:docId w15:val="{CE5B40D7-DADE-40F0-BB99-1A6292F5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6CD"/>
    <w:pPr>
      <w:spacing w:after="0" w:line="240" w:lineRule="auto"/>
    </w:pPr>
    <w:rPr>
      <w:rFonts w:ascii="Trebuchet MS" w:eastAsia="Times New Roman" w:hAnsi="Trebuchet MS" w:cs="Times New Roman"/>
      <w:kern w:val="0"/>
      <w:sz w:val="2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964B9-C59B-475B-B2FB-DC73DDBA8D5F}">
  <ds:schemaRefs>
    <ds:schemaRef ds:uri="http://schemas.microsoft.com/sharepoint/v3/contenttype/forms"/>
  </ds:schemaRefs>
</ds:datastoreItem>
</file>

<file path=customXml/itemProps2.xml><?xml version="1.0" encoding="utf-8"?>
<ds:datastoreItem xmlns:ds="http://schemas.openxmlformats.org/officeDocument/2006/customXml" ds:itemID="{BF78305C-6FAC-45D8-8403-7026C3975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2040</Characters>
  <Application>Microsoft Office Word</Application>
  <DocSecurity>0</DocSecurity>
  <Lines>17</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 Michael</dc:creator>
  <cp:keywords/>
  <dc:description/>
  <cp:lastModifiedBy>Schroth, Sabine</cp:lastModifiedBy>
  <cp:revision>2</cp:revision>
  <dcterms:created xsi:type="dcterms:W3CDTF">2023-09-27T11:35:00Z</dcterms:created>
  <dcterms:modified xsi:type="dcterms:W3CDTF">2023-09-27T11:35:00Z</dcterms:modified>
</cp:coreProperties>
</file>