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EF7A" w14:textId="4C89B769" w:rsidR="00B635CA" w:rsidRPr="00B12AA2" w:rsidRDefault="001D1232">
      <w:pPr>
        <w:rPr>
          <w:b/>
          <w:bCs/>
        </w:rPr>
      </w:pPr>
      <w:r w:rsidRPr="00B12AA2">
        <w:rPr>
          <w:b/>
          <w:bCs/>
        </w:rPr>
        <w:t>Grüner-Gockel-Fest 2025</w:t>
      </w:r>
      <w:r w:rsidR="00B12AA2">
        <w:rPr>
          <w:b/>
          <w:bCs/>
        </w:rPr>
        <w:t>, der Bericht danach</w:t>
      </w:r>
    </w:p>
    <w:p w14:paraId="37FA7206" w14:textId="77777777" w:rsidR="001D1232" w:rsidRDefault="001D1232"/>
    <w:p w14:paraId="7371C49B" w14:textId="07192701" w:rsidR="00310C9E" w:rsidRDefault="001D1232" w:rsidP="00493E22">
      <w:pPr>
        <w:jc w:val="both"/>
      </w:pPr>
      <w:r>
        <w:t xml:space="preserve">Am </w:t>
      </w:r>
      <w:r w:rsidR="00310C9E">
        <w:t>Nachmittag des 19. September 2025 haben wir uns im Pfarrhaus am See in Überlingen zu</w:t>
      </w:r>
      <w:r w:rsidR="00493E22">
        <w:t>m Empfang</w:t>
      </w:r>
      <w:r w:rsidR="00310C9E">
        <w:t xml:space="preserve"> unsere</w:t>
      </w:r>
      <w:r w:rsidR="00493E22">
        <w:t>s</w:t>
      </w:r>
      <w:r w:rsidR="00310C9E">
        <w:t xml:space="preserve"> jährlich stattfindenden Grüner-Gockel-Fest</w:t>
      </w:r>
      <w:r w:rsidR="00493E22">
        <w:t>s</w:t>
      </w:r>
      <w:r w:rsidR="00310C9E">
        <w:t xml:space="preserve"> getroffen. Dank des schönen spätsommerlichen Wetters konnten wir die Uferpromenade des Bodensees und den Garten des Pfarrhauses genießen. Es trafen sich vor allem Umweltteams und Umweltengagierte aus der Region</w:t>
      </w:r>
      <w:r w:rsidR="00493E22">
        <w:t xml:space="preserve">: aus </w:t>
      </w:r>
      <w:r w:rsidR="00493E22" w:rsidRPr="00493E22">
        <w:t>Rheinfelden, Überlingen, Owingen, Meßkirch, Konstanz-Wollmatingen, Immenstaad und Markdorf</w:t>
      </w:r>
      <w:r w:rsidR="00310C9E">
        <w:t>. Wir haben an die 60 Gäste begrüßen dürfen.</w:t>
      </w:r>
    </w:p>
    <w:p w14:paraId="19ADFCC9" w14:textId="56006457" w:rsidR="00493E22" w:rsidRDefault="00310C9E" w:rsidP="00493E22">
      <w:pPr>
        <w:jc w:val="both"/>
      </w:pPr>
      <w:r>
        <w:t xml:space="preserve">Das Umweltteam aus Rheinfelden hat seine Umwelterklärung nach EMAS mitgebracht und feines selbstgemachtes Apfelkompott verteilt. Das gastgebende Umweltteam aus Überlingen </w:t>
      </w:r>
      <w:r w:rsidR="00493E22">
        <w:t xml:space="preserve">hat uns mit selbstgebackenen Gockel-Plätzchen verwöhnt. Unser veganes und vegetarisches Fingerfood-Buffet in Weckgläsern portioniert und Fritz-Getränke dazu hat </w:t>
      </w:r>
      <w:proofErr w:type="spellStart"/>
      <w:r w:rsidR="00493E22">
        <w:t>Vinogreth</w:t>
      </w:r>
      <w:proofErr w:type="spellEnd"/>
      <w:r w:rsidR="00493E22">
        <w:t xml:space="preserve"> aus Überlingen geliefert.</w:t>
      </w:r>
    </w:p>
    <w:p w14:paraId="59F41AFD" w14:textId="48016366" w:rsidR="00A71599" w:rsidRDefault="00493E22" w:rsidP="00B12AA2">
      <w:pPr>
        <w:jc w:val="both"/>
      </w:pPr>
      <w:r>
        <w:t xml:space="preserve">Um 18 Uhr fand </w:t>
      </w:r>
      <w:r w:rsidR="00310C9E">
        <w:t>in der Auferstehungskirche</w:t>
      </w:r>
      <w:r>
        <w:t xml:space="preserve"> der feierliche Gottesdienst statt. Dekanin Regine Klusmann, Dr. André Witthöft-Mühlmann, Umweltbeauftragter der Ev. Landeskirche in Baden und Christina Timko, zuständig für das Umweltmanagement Grüner Gockel ha</w:t>
      </w:r>
      <w:r w:rsidR="00A71599">
        <w:t>ben</w:t>
      </w:r>
      <w:r>
        <w:t xml:space="preserve"> begrüßt. Pfarrer Kai Tilgner hat den Gottesdienst gehalten und mit Musik verwöhnten un</w:t>
      </w:r>
      <w:r w:rsidR="00A71599">
        <w:t>s</w:t>
      </w:r>
      <w:r>
        <w:t xml:space="preserve"> Prof. Dr. Michael Kaufmann an der Orgel und am Klavier sowie Ingrid Timko, Achim </w:t>
      </w:r>
      <w:proofErr w:type="spellStart"/>
      <w:r>
        <w:t>Ströde</w:t>
      </w:r>
      <w:proofErr w:type="spellEnd"/>
      <w:r>
        <w:t xml:space="preserve"> und Constantin Siebert mit Gesang.</w:t>
      </w:r>
    </w:p>
    <w:p w14:paraId="0706666F" w14:textId="4B7F54F0" w:rsidR="00B12AA2" w:rsidRDefault="00A71599" w:rsidP="00B12AA2">
      <w:pPr>
        <w:jc w:val="both"/>
      </w:pPr>
      <w:r>
        <w:t>Dekanin Regine Klusmann und Dr. André Witthöft-Mühlmann würdigten</w:t>
      </w:r>
      <w:r w:rsidRPr="00A71599">
        <w:t xml:space="preserve"> die Umweltteams der Kirchengemeinden Überlingen, Immenstaad und Markdorf sowie Markus Enderle, kirchliche</w:t>
      </w:r>
      <w:r w:rsidR="00D37EB7">
        <w:t>n</w:t>
      </w:r>
      <w:r w:rsidRPr="00A71599">
        <w:t xml:space="preserve"> Umweltrevisor</w:t>
      </w:r>
      <w:r>
        <w:t xml:space="preserve"> mit Auszeichnungen für ihr </w:t>
      </w:r>
      <w:r w:rsidR="00B12AA2">
        <w:t xml:space="preserve">unermüdliches und hoch geschätztes </w:t>
      </w:r>
      <w:r>
        <w:t>Umweltengagement</w:t>
      </w:r>
      <w:r w:rsidRPr="00A71599">
        <w:t>.</w:t>
      </w:r>
    </w:p>
    <w:p w14:paraId="04BC5479" w14:textId="6CF212AF" w:rsidR="00A71599" w:rsidRDefault="00A71599" w:rsidP="00B12AA2">
      <w:pPr>
        <w:jc w:val="both"/>
      </w:pPr>
      <w:r>
        <w:t xml:space="preserve">Mit der Etablierung der Feste ist es unsere Absicht </w:t>
      </w:r>
      <w:r w:rsidR="00D37EB7">
        <w:t xml:space="preserve">sichtbar und greifbar zu werden, Umweltengagierte zu vernetzen und </w:t>
      </w:r>
      <w:r>
        <w:t>den validierten Gemeinden ihre Zertifikate im feierlichen Rahmen überreichen zu können. Da Grüner-Gockel-Gemeinden fortlaufend alle vier Jahre revalidiert werden, wäre jede umweltengagierte Gemeinde auf einem der Feste gebührend gewürdigt</w:t>
      </w:r>
      <w:r w:rsidR="00B12AA2">
        <w:t xml:space="preserve">. </w:t>
      </w:r>
      <w:r>
        <w:t xml:space="preserve">Bis dahin und auch danach gebührt die Ehre immer allen Umweltteams – </w:t>
      </w:r>
      <w:r w:rsidR="00B12AA2">
        <w:t>daher werden wir immer alle dazu ermutigen zu den Festen zu kommen und sich auch nach vorne auf unsere jährlichen Gruppenbilder zu stellen – stolz und verbunden.</w:t>
      </w:r>
      <w:r>
        <w:t xml:space="preserve">  </w:t>
      </w:r>
    </w:p>
    <w:p w14:paraId="3EA75A2D" w14:textId="04E3E89B" w:rsidR="00365D6B" w:rsidRPr="00881B33" w:rsidRDefault="00B12AA2" w:rsidP="00492158">
      <w:pPr>
        <w:jc w:val="both"/>
      </w:pPr>
      <w:r>
        <w:t>Der Gottesdienst endete mit einem Mitmach-Lied mit den Grüner-Gockel-Shakern, des Pfarrers Segen, der Erinnerung an einen schönen Tag und dem guten Gefühl zusammen mutig und beherzt Gutes tun zu können.</w:t>
      </w:r>
    </w:p>
    <w:sectPr w:rsidR="00365D6B" w:rsidRPr="00881B3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C6F4" w14:textId="77777777" w:rsidR="00327551" w:rsidRDefault="00327551" w:rsidP="00D37EB7">
      <w:pPr>
        <w:spacing w:after="0" w:line="240" w:lineRule="auto"/>
      </w:pPr>
      <w:r>
        <w:separator/>
      </w:r>
    </w:p>
  </w:endnote>
  <w:endnote w:type="continuationSeparator" w:id="0">
    <w:p w14:paraId="52EC2CEB" w14:textId="77777777" w:rsidR="00327551" w:rsidRDefault="00327551" w:rsidP="00D3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56ED" w14:textId="465727A5" w:rsidR="00D37EB7" w:rsidRDefault="00D37EB7">
    <w:pPr>
      <w:pStyle w:val="Fuzeile"/>
    </w:pPr>
    <w:r>
      <w:t>C. Timko</w:t>
    </w:r>
    <w:r>
      <w:ptab w:relativeTo="margin" w:alignment="center" w:leader="none"/>
    </w:r>
    <w:r>
      <w:t>Grüner-Gockel-Fest 2025</w:t>
    </w:r>
    <w:r>
      <w:ptab w:relativeTo="margin" w:alignment="right" w:leader="none"/>
    </w:r>
    <w:r>
      <w:t>Überlingen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3F3D" w14:textId="77777777" w:rsidR="00327551" w:rsidRDefault="00327551" w:rsidP="00D37EB7">
      <w:pPr>
        <w:spacing w:after="0" w:line="240" w:lineRule="auto"/>
      </w:pPr>
      <w:r>
        <w:separator/>
      </w:r>
    </w:p>
  </w:footnote>
  <w:footnote w:type="continuationSeparator" w:id="0">
    <w:p w14:paraId="7F02CE15" w14:textId="77777777" w:rsidR="00327551" w:rsidRDefault="00327551" w:rsidP="00D3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B05E" w14:textId="1898B14C" w:rsidR="00D37EB7" w:rsidRDefault="00D37EB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6679C" wp14:editId="69B4513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69900" cy="435348"/>
          <wp:effectExtent l="0" t="0" r="6350" b="3175"/>
          <wp:wrapNone/>
          <wp:docPr id="1446345636" name="Grafik 3" descr="Ein Bild, das Text, Schrift, Clipar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45636" name="Grafik 3" descr="Ein Bild, das Text, Schrift, Clipar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3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CA"/>
    <w:rsid w:val="00054358"/>
    <w:rsid w:val="001B3635"/>
    <w:rsid w:val="001D1232"/>
    <w:rsid w:val="00310C9E"/>
    <w:rsid w:val="00327551"/>
    <w:rsid w:val="00365D6B"/>
    <w:rsid w:val="00404C71"/>
    <w:rsid w:val="00405DEB"/>
    <w:rsid w:val="00423F69"/>
    <w:rsid w:val="00492158"/>
    <w:rsid w:val="00493E22"/>
    <w:rsid w:val="00497503"/>
    <w:rsid w:val="00544256"/>
    <w:rsid w:val="005B18DB"/>
    <w:rsid w:val="006C5E98"/>
    <w:rsid w:val="00881B33"/>
    <w:rsid w:val="008B0CFF"/>
    <w:rsid w:val="0096101A"/>
    <w:rsid w:val="00A71599"/>
    <w:rsid w:val="00B116C1"/>
    <w:rsid w:val="00B12AA2"/>
    <w:rsid w:val="00B635CA"/>
    <w:rsid w:val="00B76A16"/>
    <w:rsid w:val="00C32910"/>
    <w:rsid w:val="00C33A61"/>
    <w:rsid w:val="00D37EB7"/>
    <w:rsid w:val="00D941AC"/>
    <w:rsid w:val="00E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15E9"/>
  <w15:chartTrackingRefBased/>
  <w15:docId w15:val="{D17BE709-5733-433E-9A73-AFC14631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35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35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5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5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5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5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35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35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35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35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35C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3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7EB7"/>
  </w:style>
  <w:style w:type="paragraph" w:styleId="Fuzeile">
    <w:name w:val="footer"/>
    <w:basedOn w:val="Standard"/>
    <w:link w:val="FuzeileZchn"/>
    <w:uiPriority w:val="99"/>
    <w:unhideWhenUsed/>
    <w:rsid w:val="00D3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3" ma:contentTypeDescription="Ein neues Dokument erstellen." ma:contentTypeScope="" ma:versionID="063db646faa2724be48e68ff04d22f5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43ed4533e9768138922a61c2c6aacfa7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 ma:readOnly="false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</documentManagement>
</p:properties>
</file>

<file path=customXml/itemProps1.xml><?xml version="1.0" encoding="utf-8"?>
<ds:datastoreItem xmlns:ds="http://schemas.openxmlformats.org/officeDocument/2006/customXml" ds:itemID="{556990DE-870F-42B0-ABA8-9EDEBB2347CA}"/>
</file>

<file path=customXml/itemProps2.xml><?xml version="1.0" encoding="utf-8"?>
<ds:datastoreItem xmlns:ds="http://schemas.openxmlformats.org/officeDocument/2006/customXml" ds:itemID="{1FC5B9DE-507E-4E45-B565-D593CBDCF8F3}"/>
</file>

<file path=customXml/itemProps3.xml><?xml version="1.0" encoding="utf-8"?>
<ds:datastoreItem xmlns:ds="http://schemas.openxmlformats.org/officeDocument/2006/customXml" ds:itemID="{14E278E2-429A-4842-B552-4F6A31574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Timko, Christina</dc:creator>
  <cp:keywords/>
  <dc:description/>
  <cp:lastModifiedBy>Timko, Christina</cp:lastModifiedBy>
  <cp:revision>13</cp:revision>
  <dcterms:created xsi:type="dcterms:W3CDTF">2025-09-26T06:20:00Z</dcterms:created>
  <dcterms:modified xsi:type="dcterms:W3CDTF">2025-09-29T06:50:00Z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2025-09-26T12:37:01Z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ee4dfc87-9110-488b-bc4b-efd708136546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0x010100A35C8E52D6FC514091132E0240344343</vt:lpwstr>
  </property>
</Properties>
</file>